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B0" w:rsidRDefault="003D3CB0" w:rsidP="003D3CB0"/>
    <w:p w:rsidR="003D3CB0" w:rsidRPr="003D3CB0" w:rsidRDefault="00130B0C" w:rsidP="00130B0C">
      <w:pPr>
        <w:spacing w:after="160" w:line="360" w:lineRule="auto"/>
        <w:ind w:left="705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Cs w:val="0"/>
          <w:sz w:val="28"/>
          <w:szCs w:val="28"/>
        </w:rPr>
        <w:tab/>
      </w:r>
      <w:r w:rsidRPr="00130B0C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Wójt Gminy Siedlce informuje, że w dniu 21.06.2016 r.  została podpisana umowa </w:t>
      </w:r>
      <w:r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 </w:t>
      </w:r>
      <w:r w:rsidRPr="00130B0C">
        <w:rPr>
          <w:rFonts w:ascii="Times New Roman" w:eastAsia="Calibri" w:hAnsi="Times New Roman" w:cs="Times New Roman"/>
          <w:b/>
          <w:iCs w:val="0"/>
          <w:sz w:val="28"/>
          <w:szCs w:val="28"/>
        </w:rPr>
        <w:t>o dofinansowanie projektu: Konkurs edukacyjny z zakresu odnawialnych źródeł energii " Czysta Energia".</w:t>
      </w:r>
    </w:p>
    <w:p w:rsidR="003D3CB0" w:rsidRPr="003D3CB0" w:rsidRDefault="003D3CB0" w:rsidP="00130B0C">
      <w:pPr>
        <w:spacing w:after="160" w:line="360" w:lineRule="auto"/>
        <w:ind w:left="705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Organizatorami konkursu jest Urząd Gminy Siedlce z siedzibą przy ul. M. </w:t>
      </w:r>
      <w:proofErr w:type="spellStart"/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Asłanowicza</w:t>
      </w:r>
      <w:proofErr w:type="spellEnd"/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 10, 08-110 Siedlce o</w:t>
      </w:r>
      <w:r w:rsidR="00130B0C">
        <w:rPr>
          <w:rFonts w:ascii="Times New Roman" w:eastAsia="Calibri" w:hAnsi="Times New Roman" w:cs="Times New Roman"/>
          <w:iCs w:val="0"/>
          <w:sz w:val="24"/>
          <w:szCs w:val="24"/>
        </w:rPr>
        <w:t>raz Zespoły Oświatowe z terenu G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miny Siedlce. Patronat Honorowy nad konkursem objął Pan </w:t>
      </w:r>
      <w:r w:rsidR="00662361">
        <w:rPr>
          <w:rFonts w:ascii="Times New Roman" w:eastAsia="Calibri" w:hAnsi="Times New Roman" w:cs="Times New Roman"/>
          <w:iCs w:val="0"/>
          <w:sz w:val="24"/>
          <w:szCs w:val="24"/>
        </w:rPr>
        <w:t xml:space="preserve">Henryk Brodowski - </w:t>
      </w:r>
      <w:r w:rsidR="00662361" w:rsidRPr="003D3CB0">
        <w:rPr>
          <w:rFonts w:ascii="Times New Roman" w:eastAsia="Calibri" w:hAnsi="Times New Roman" w:cs="Times New Roman"/>
          <w:iCs w:val="0"/>
          <w:sz w:val="24"/>
          <w:szCs w:val="24"/>
        </w:rPr>
        <w:t>Wójt Gminy</w:t>
      </w:r>
      <w:r w:rsidR="00662361" w:rsidRPr="00662361">
        <w:rPr>
          <w:rFonts w:ascii="Times New Roman" w:eastAsia="Calibri" w:hAnsi="Times New Roman" w:cs="Times New Roman"/>
          <w:iCs w:val="0"/>
          <w:sz w:val="24"/>
          <w:szCs w:val="24"/>
        </w:rPr>
        <w:t xml:space="preserve"> </w:t>
      </w:r>
      <w:r w:rsidR="00662361" w:rsidRPr="003D3CB0">
        <w:rPr>
          <w:rFonts w:ascii="Times New Roman" w:eastAsia="Calibri" w:hAnsi="Times New Roman" w:cs="Times New Roman"/>
          <w:iCs w:val="0"/>
          <w:sz w:val="24"/>
          <w:szCs w:val="24"/>
        </w:rPr>
        <w:t>Siedlce</w:t>
      </w:r>
      <w:r w:rsidR="00130B0C">
        <w:rPr>
          <w:rFonts w:ascii="Times New Roman" w:eastAsia="Calibri" w:hAnsi="Times New Roman" w:cs="Times New Roman"/>
          <w:iCs w:val="0"/>
          <w:sz w:val="24"/>
          <w:szCs w:val="24"/>
        </w:rPr>
        <w:t>.</w:t>
      </w:r>
    </w:p>
    <w:p w:rsidR="00367725" w:rsidRDefault="00367725" w:rsidP="00367725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725"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67725">
        <w:rPr>
          <w:rFonts w:ascii="Times New Roman" w:eastAsia="Calibri" w:hAnsi="Times New Roman" w:cs="Times New Roman"/>
          <w:b/>
          <w:sz w:val="24"/>
          <w:szCs w:val="24"/>
        </w:rPr>
        <w:t>„Konkurs edukacyjny z zakresu odnawialnych źródeł energii Czysta Energia”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7725">
        <w:rPr>
          <w:rFonts w:ascii="Times New Roman" w:eastAsia="Calibri" w:hAnsi="Times New Roman" w:cs="Times New Roman"/>
          <w:sz w:val="24"/>
          <w:szCs w:val="24"/>
        </w:rPr>
        <w:t xml:space="preserve">jest realizowany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przez Gminę Siedlce </w:t>
      </w:r>
      <w:r w:rsidRPr="00367725">
        <w:rPr>
          <w:rFonts w:ascii="Times New Roman" w:eastAsia="Calibri" w:hAnsi="Times New Roman" w:cs="Times New Roman"/>
          <w:sz w:val="24"/>
          <w:szCs w:val="24"/>
        </w:rPr>
        <w:t>w ramach konkursu grantowego „ Razem dla Klimatu”  Fundacji na rzecz Rozwoju Polskiego Rolnictwa dofinansowanego ze środków Narodowego Funduszu Ochrony Środowiska i Gospodarki Wodnej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3CB0" w:rsidRPr="003D3CB0" w:rsidRDefault="003D3CB0" w:rsidP="00367725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Celem konkursu jest poszerzenie wiedzy z zakresu odnawialnych źródeł energii (słonecznej, wiatrowej, wodnej, geotermalnej oraz opartej o biogaz, biomasę i wodór) wśród uczniów szkół gimnazjalnych oraz propagowanie jej wykorzystania.</w:t>
      </w:r>
    </w:p>
    <w:p w:rsidR="003D3CB0" w:rsidRPr="003D3CB0" w:rsidRDefault="003D3CB0" w:rsidP="00130B0C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Konkurs </w:t>
      </w:r>
      <w:r w:rsidR="00367725">
        <w:rPr>
          <w:rFonts w:ascii="Times New Roman" w:eastAsia="Calibri" w:hAnsi="Times New Roman" w:cs="Times New Roman"/>
          <w:iCs w:val="0"/>
          <w:sz w:val="24"/>
          <w:szCs w:val="24"/>
        </w:rPr>
        <w:t>składa się z trzech etapów:</w:t>
      </w:r>
      <w:bookmarkStart w:id="0" w:name="_GoBack"/>
      <w:bookmarkEnd w:id="0"/>
    </w:p>
    <w:p w:rsidR="00130B0C" w:rsidRDefault="003D3CB0" w:rsidP="00130B0C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Etap I konkursu </w:t>
      </w:r>
      <w:r w:rsidR="00130B0C">
        <w:rPr>
          <w:rFonts w:ascii="Times New Roman" w:eastAsia="Calibri" w:hAnsi="Times New Roman" w:cs="Times New Roman"/>
          <w:iCs w:val="0"/>
          <w:sz w:val="24"/>
          <w:szCs w:val="24"/>
        </w:rPr>
        <w:t xml:space="preserve">- </w:t>
      </w:r>
      <w:r w:rsidR="00F836CA">
        <w:rPr>
          <w:rFonts w:ascii="Times New Roman" w:eastAsia="Calibri" w:hAnsi="Times New Roman" w:cs="Times New Roman"/>
          <w:iCs w:val="0"/>
          <w:sz w:val="24"/>
          <w:szCs w:val="24"/>
        </w:rPr>
        <w:t>Czas trwania od 06</w:t>
      </w:r>
      <w:r w:rsidR="00A85DEB">
        <w:rPr>
          <w:rFonts w:ascii="Times New Roman" w:eastAsia="Calibri" w:hAnsi="Times New Roman" w:cs="Times New Roman"/>
          <w:iCs w:val="0"/>
          <w:sz w:val="24"/>
          <w:szCs w:val="24"/>
        </w:rPr>
        <w:t>.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0</w:t>
      </w:r>
      <w:r w:rsidR="00A35912">
        <w:rPr>
          <w:rFonts w:ascii="Times New Roman" w:eastAsia="Calibri" w:hAnsi="Times New Roman" w:cs="Times New Roman"/>
          <w:iCs w:val="0"/>
          <w:sz w:val="24"/>
          <w:szCs w:val="24"/>
        </w:rPr>
        <w:t>6 do 23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.0</w:t>
      </w:r>
      <w:r w:rsidR="00F836CA">
        <w:rPr>
          <w:rFonts w:ascii="Times New Roman" w:eastAsia="Calibri" w:hAnsi="Times New Roman" w:cs="Times New Roman"/>
          <w:iCs w:val="0"/>
          <w:sz w:val="24"/>
          <w:szCs w:val="24"/>
        </w:rPr>
        <w:t>6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.2016</w:t>
      </w:r>
      <w:r w:rsidR="00A85DEB">
        <w:rPr>
          <w:rFonts w:ascii="Times New Roman" w:eastAsia="Calibri" w:hAnsi="Times New Roman" w:cs="Times New Roman"/>
          <w:iCs w:val="0"/>
          <w:sz w:val="24"/>
          <w:szCs w:val="24"/>
        </w:rPr>
        <w:t xml:space="preserve"> r.</w:t>
      </w:r>
      <w:r w:rsidR="00130B0C" w:rsidRPr="00130B0C">
        <w:rPr>
          <w:rFonts w:ascii="Times New Roman" w:eastAsia="Calibri" w:hAnsi="Times New Roman" w:cs="Times New Roman"/>
          <w:iCs w:val="0"/>
          <w:sz w:val="24"/>
          <w:szCs w:val="24"/>
        </w:rPr>
        <w:t xml:space="preserve"> </w:t>
      </w:r>
    </w:p>
    <w:p w:rsidR="003D3CB0" w:rsidRPr="003D3CB0" w:rsidRDefault="00130B0C" w:rsidP="00130B0C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>
        <w:rPr>
          <w:rFonts w:ascii="Times New Roman" w:eastAsia="Calibri" w:hAnsi="Times New Roman" w:cs="Times New Roman"/>
          <w:iCs w:val="0"/>
          <w:sz w:val="24"/>
          <w:szCs w:val="24"/>
        </w:rPr>
        <w:t xml:space="preserve">- eliminacje szkolne </w:t>
      </w:r>
    </w:p>
    <w:p w:rsidR="00A11FFC" w:rsidRDefault="003D3CB0" w:rsidP="00130B0C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Etap II konkursu – </w:t>
      </w:r>
      <w:r w:rsidR="00A11FFC" w:rsidRPr="00A11FFC">
        <w:rPr>
          <w:rFonts w:ascii="Times New Roman" w:eastAsia="Calibri" w:hAnsi="Times New Roman" w:cs="Times New Roman"/>
          <w:iCs w:val="0"/>
          <w:sz w:val="24"/>
          <w:szCs w:val="24"/>
        </w:rPr>
        <w:t xml:space="preserve">Czas trwania </w:t>
      </w:r>
      <w:r w:rsidR="004C519A">
        <w:rPr>
          <w:rFonts w:ascii="Times New Roman" w:eastAsia="Calibri" w:hAnsi="Times New Roman" w:cs="Times New Roman"/>
          <w:iCs w:val="0"/>
          <w:sz w:val="24"/>
          <w:szCs w:val="24"/>
        </w:rPr>
        <w:t xml:space="preserve">od </w:t>
      </w:r>
      <w:r w:rsidR="00A35912">
        <w:rPr>
          <w:rFonts w:ascii="Times New Roman" w:eastAsia="Calibri" w:hAnsi="Times New Roman" w:cs="Times New Roman"/>
          <w:iCs w:val="0"/>
          <w:sz w:val="24"/>
          <w:szCs w:val="24"/>
        </w:rPr>
        <w:t>0</w:t>
      </w:r>
      <w:r w:rsidR="00A72D1B">
        <w:rPr>
          <w:rFonts w:ascii="Times New Roman" w:eastAsia="Calibri" w:hAnsi="Times New Roman" w:cs="Times New Roman"/>
          <w:iCs w:val="0"/>
          <w:sz w:val="24"/>
          <w:szCs w:val="24"/>
        </w:rPr>
        <w:t>1</w:t>
      </w:r>
      <w:r w:rsidR="00A11FFC" w:rsidRPr="00A11FFC">
        <w:rPr>
          <w:rFonts w:ascii="Times New Roman" w:eastAsia="Calibri" w:hAnsi="Times New Roman" w:cs="Times New Roman"/>
          <w:iCs w:val="0"/>
          <w:sz w:val="24"/>
          <w:szCs w:val="24"/>
        </w:rPr>
        <w:t>.0</w:t>
      </w:r>
      <w:r w:rsidR="00A35912">
        <w:rPr>
          <w:rFonts w:ascii="Times New Roman" w:eastAsia="Calibri" w:hAnsi="Times New Roman" w:cs="Times New Roman"/>
          <w:iCs w:val="0"/>
          <w:sz w:val="24"/>
          <w:szCs w:val="24"/>
        </w:rPr>
        <w:t>9</w:t>
      </w:r>
      <w:r w:rsidR="004C519A">
        <w:rPr>
          <w:rFonts w:ascii="Times New Roman" w:eastAsia="Calibri" w:hAnsi="Times New Roman" w:cs="Times New Roman"/>
          <w:iCs w:val="0"/>
          <w:sz w:val="24"/>
          <w:szCs w:val="24"/>
        </w:rPr>
        <w:t xml:space="preserve"> do </w:t>
      </w:r>
      <w:r w:rsidR="00A35912">
        <w:rPr>
          <w:rFonts w:ascii="Times New Roman" w:eastAsia="Calibri" w:hAnsi="Times New Roman" w:cs="Times New Roman"/>
          <w:iCs w:val="0"/>
          <w:sz w:val="24"/>
          <w:szCs w:val="24"/>
        </w:rPr>
        <w:t>14</w:t>
      </w:r>
      <w:r w:rsidR="00A11FFC" w:rsidRPr="00A11FFC">
        <w:rPr>
          <w:rFonts w:ascii="Times New Roman" w:eastAsia="Calibri" w:hAnsi="Times New Roman" w:cs="Times New Roman"/>
          <w:iCs w:val="0"/>
          <w:sz w:val="24"/>
          <w:szCs w:val="24"/>
        </w:rPr>
        <w:t>.0</w:t>
      </w:r>
      <w:r w:rsidR="00A35912">
        <w:rPr>
          <w:rFonts w:ascii="Times New Roman" w:eastAsia="Calibri" w:hAnsi="Times New Roman" w:cs="Times New Roman"/>
          <w:iCs w:val="0"/>
          <w:sz w:val="24"/>
          <w:szCs w:val="24"/>
        </w:rPr>
        <w:t>9</w:t>
      </w:r>
      <w:r w:rsidR="00A11FFC" w:rsidRPr="00A11FFC">
        <w:rPr>
          <w:rFonts w:ascii="Times New Roman" w:eastAsia="Calibri" w:hAnsi="Times New Roman" w:cs="Times New Roman"/>
          <w:iCs w:val="0"/>
          <w:sz w:val="24"/>
          <w:szCs w:val="24"/>
        </w:rPr>
        <w:t>.2016 r.</w:t>
      </w:r>
    </w:p>
    <w:p w:rsidR="003D3CB0" w:rsidRPr="003D3CB0" w:rsidRDefault="00130B0C" w:rsidP="00130B0C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>
        <w:rPr>
          <w:rFonts w:ascii="Times New Roman" w:eastAsia="Calibri" w:hAnsi="Times New Roman" w:cs="Times New Roman"/>
          <w:iCs w:val="0"/>
          <w:sz w:val="24"/>
          <w:szCs w:val="24"/>
        </w:rPr>
        <w:t>- m</w:t>
      </w:r>
      <w:r w:rsidR="003D3CB0" w:rsidRPr="003D3CB0">
        <w:rPr>
          <w:rFonts w:ascii="Times New Roman" w:eastAsia="Calibri" w:hAnsi="Times New Roman" w:cs="Times New Roman"/>
          <w:iCs w:val="0"/>
          <w:sz w:val="24"/>
          <w:szCs w:val="24"/>
        </w:rPr>
        <w:t>a formę testu, składającego się z 20 pytań zamkniętych</w:t>
      </w:r>
      <w:r>
        <w:rPr>
          <w:rFonts w:ascii="Times New Roman" w:eastAsia="Calibri" w:hAnsi="Times New Roman" w:cs="Times New Roman"/>
          <w:iCs w:val="0"/>
          <w:sz w:val="24"/>
          <w:szCs w:val="24"/>
        </w:rPr>
        <w:t>.</w:t>
      </w:r>
      <w:r w:rsidR="003D3CB0"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 </w:t>
      </w:r>
    </w:p>
    <w:p w:rsidR="00130B0C" w:rsidRDefault="003D3CB0" w:rsidP="00130B0C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Etap III – </w:t>
      </w:r>
      <w:r w:rsidR="00C76075">
        <w:rPr>
          <w:rFonts w:ascii="Times New Roman" w:eastAsia="Calibri" w:hAnsi="Times New Roman" w:cs="Times New Roman"/>
          <w:iCs w:val="0"/>
          <w:sz w:val="24"/>
          <w:szCs w:val="24"/>
        </w:rPr>
        <w:t xml:space="preserve">Czas trwania od </w:t>
      </w:r>
      <w:r w:rsidR="00A85DEB">
        <w:rPr>
          <w:rFonts w:ascii="Times New Roman" w:eastAsia="Calibri" w:hAnsi="Times New Roman" w:cs="Times New Roman"/>
          <w:iCs w:val="0"/>
          <w:sz w:val="24"/>
          <w:szCs w:val="24"/>
        </w:rPr>
        <w:t>1</w:t>
      </w:r>
      <w:r w:rsidR="00C76075">
        <w:rPr>
          <w:rFonts w:ascii="Times New Roman" w:eastAsia="Calibri" w:hAnsi="Times New Roman" w:cs="Times New Roman"/>
          <w:iCs w:val="0"/>
          <w:sz w:val="24"/>
          <w:szCs w:val="24"/>
        </w:rPr>
        <w:t>4</w:t>
      </w:r>
      <w:r w:rsidR="00A85DEB">
        <w:rPr>
          <w:rFonts w:ascii="Times New Roman" w:eastAsia="Calibri" w:hAnsi="Times New Roman" w:cs="Times New Roman"/>
          <w:iCs w:val="0"/>
          <w:sz w:val="24"/>
          <w:szCs w:val="24"/>
        </w:rPr>
        <w:t xml:space="preserve">.09.2016 do 30.09.2016 r. </w:t>
      </w:r>
    </w:p>
    <w:p w:rsidR="003D3CB0" w:rsidRPr="003D3CB0" w:rsidRDefault="00130B0C" w:rsidP="00130B0C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>
        <w:rPr>
          <w:rFonts w:ascii="Times New Roman" w:eastAsia="Calibri" w:hAnsi="Times New Roman" w:cs="Times New Roman"/>
          <w:iCs w:val="0"/>
          <w:sz w:val="24"/>
          <w:szCs w:val="24"/>
        </w:rPr>
        <w:t>- w</w:t>
      </w:r>
      <w:r w:rsidR="003D3CB0" w:rsidRPr="003D3CB0">
        <w:rPr>
          <w:rFonts w:ascii="Times New Roman" w:eastAsia="Calibri" w:hAnsi="Times New Roman" w:cs="Times New Roman"/>
          <w:iCs w:val="0"/>
          <w:sz w:val="24"/>
          <w:szCs w:val="24"/>
        </w:rPr>
        <w:t>ycieczka edukacyjna będzie obejmowała 2 dniowy pobyt „ Kamieńsk, Kopalnia Bełchatów, Termy Uniejów, jako przykład odnawialnych źródeł energii”.</w:t>
      </w:r>
      <w:r w:rsidR="006F0D0C">
        <w:rPr>
          <w:rFonts w:ascii="Times New Roman" w:eastAsia="Calibri" w:hAnsi="Times New Roman" w:cs="Times New Roman"/>
          <w:iCs w:val="0"/>
          <w:sz w:val="24"/>
          <w:szCs w:val="24"/>
        </w:rPr>
        <w:t xml:space="preserve"> </w:t>
      </w:r>
    </w:p>
    <w:p w:rsidR="003D3CB0" w:rsidRPr="003D3CB0" w:rsidRDefault="003D3CB0" w:rsidP="00130B0C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4A36E2" w:rsidRPr="003D3CB0" w:rsidRDefault="004A36E2" w:rsidP="003D3CB0">
      <w:pPr>
        <w:tabs>
          <w:tab w:val="left" w:pos="1345"/>
        </w:tabs>
      </w:pPr>
    </w:p>
    <w:sectPr w:rsidR="004A36E2" w:rsidRPr="003D3CB0" w:rsidSect="00186154">
      <w:headerReference w:type="default" r:id="rId9"/>
      <w:footerReference w:type="default" r:id="rId10"/>
      <w:type w:val="continuous"/>
      <w:pgSz w:w="11906" w:h="16838"/>
      <w:pgMar w:top="1673" w:right="709" w:bottom="1985" w:left="709" w:header="284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F56" w:rsidRDefault="00A33F56" w:rsidP="00A53086">
      <w:pPr>
        <w:spacing w:after="0" w:line="240" w:lineRule="auto"/>
      </w:pPr>
      <w:r>
        <w:separator/>
      </w:r>
    </w:p>
  </w:endnote>
  <w:endnote w:type="continuationSeparator" w:id="0">
    <w:p w:rsidR="00A33F56" w:rsidRDefault="00A33F56" w:rsidP="00A5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CC" w:rsidRPr="00826194" w:rsidRDefault="003D3CB0" w:rsidP="00186154">
    <w:pPr>
      <w:pStyle w:val="Stopka"/>
      <w:pBdr>
        <w:top w:val="single" w:sz="4" w:space="31" w:color="A5A5A5" w:themeColor="background1" w:themeShade="A5"/>
      </w:pBdr>
      <w:rPr>
        <w:color w:val="808080" w:themeColor="background1" w:themeShade="80"/>
        <w:sz w:val="14"/>
      </w:rPr>
    </w:pPr>
    <w:r w:rsidRPr="00826194">
      <w:rPr>
        <w:noProof/>
        <w:color w:val="808080" w:themeColor="background1" w:themeShade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78C5C" wp14:editId="43D08A47">
              <wp:simplePos x="0" y="0"/>
              <wp:positionH relativeFrom="column">
                <wp:posOffset>5553770</wp:posOffset>
              </wp:positionH>
              <wp:positionV relativeFrom="paragraph">
                <wp:posOffset>16175</wp:posOffset>
              </wp:positionV>
              <wp:extent cx="1114569" cy="1216324"/>
              <wp:effectExtent l="0" t="0" r="9525" b="317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569" cy="12163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04CC" w:rsidRPr="00022AFF" w:rsidRDefault="00214C76" w:rsidP="00826194">
                          <w:pPr>
                            <w:jc w:val="right"/>
                            <w:rPr>
                              <w:lang w:val="de-DE"/>
                            </w:rPr>
                          </w:pPr>
                          <w:r w:rsidRPr="00214C76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715645" cy="854015"/>
                                <wp:effectExtent l="0" t="0" r="8255" b="3810"/>
                                <wp:docPr id="1" name="Obraz 1" descr="C:\Users\m_maciejewska\Desktop\herb (00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_maciejewska\Desktop\herb (00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601" cy="875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78C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437.3pt;margin-top:1.25pt;width:87.75pt;height: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" stroked="f">
              <v:textbox>
                <w:txbxContent>
                  <w:p w:rsidR="002504CC" w:rsidRPr="00022AFF" w:rsidRDefault="00214C76" w:rsidP="00826194">
                    <w:pPr>
                      <w:jc w:val="right"/>
                      <w:rPr>
                        <w:lang w:val="de-DE"/>
                      </w:rPr>
                    </w:pPr>
                    <w:bookmarkStart w:id="1" w:name="_GoBack"/>
                    <w:r w:rsidRPr="00214C76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715645" cy="854015"/>
                          <wp:effectExtent l="0" t="0" r="8255" b="3810"/>
                          <wp:docPr id="1" name="Obraz 1" descr="C:\Users\m_maciejewska\Desktop\herb (00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_maciejewska\Desktop\herb (00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601" cy="875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2504CC" w:rsidRPr="00826194">
      <w:rPr>
        <w:noProof/>
        <w:color w:val="808080" w:themeColor="background1" w:themeShade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8D7551" wp14:editId="50DA93B2">
              <wp:simplePos x="0" y="0"/>
              <wp:positionH relativeFrom="column">
                <wp:posOffset>-17145</wp:posOffset>
              </wp:positionH>
              <wp:positionV relativeFrom="paragraph">
                <wp:posOffset>23968</wp:posOffset>
              </wp:positionV>
              <wp:extent cx="3529975" cy="791210"/>
              <wp:effectExtent l="0" t="0" r="0" b="889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75" cy="791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58A" w:rsidRPr="00FC058A" w:rsidRDefault="00FC058A" w:rsidP="00FC058A">
                          <w:pPr>
                            <w:spacing w:after="0" w:line="276" w:lineRule="auto"/>
                            <w:rPr>
                              <w:color w:val="808080" w:themeColor="background1" w:themeShade="80"/>
                              <w:sz w:val="14"/>
                            </w:rPr>
                          </w:pPr>
                          <w:r w:rsidRPr="00FC058A">
                            <w:rPr>
                              <w:color w:val="808080" w:themeColor="background1" w:themeShade="80"/>
                              <w:sz w:val="14"/>
                            </w:rPr>
                            <w:t xml:space="preserve">Projekt </w:t>
                          </w:r>
                          <w:r w:rsidRPr="00FC058A">
                            <w:rPr>
                              <w:b/>
                              <w:color w:val="808080" w:themeColor="background1" w:themeShade="80"/>
                              <w:sz w:val="14"/>
                            </w:rPr>
                            <w:t>„Konkurs edukacyjny z zakresu odnawialnych źródeł energii Czysta Energia”</w:t>
                          </w:r>
                          <w:r w:rsidRPr="00FC058A">
                            <w:rPr>
                              <w:color w:val="808080" w:themeColor="background1" w:themeShade="80"/>
                              <w:sz w:val="14"/>
                            </w:rPr>
                            <w:t xml:space="preserve">            „ Gmina Siedlce” jest realizowany w ramach konkursu grantowego „ Razem dla Klimatu”  Fundacji na rzecz Rozwoju Polskiego Rolnictwa </w:t>
                          </w:r>
                        </w:p>
                        <w:p w:rsidR="00FC058A" w:rsidRPr="00FC058A" w:rsidRDefault="00FC058A" w:rsidP="00FC058A">
                          <w:pPr>
                            <w:spacing w:after="0" w:line="276" w:lineRule="auto"/>
                            <w:rPr>
                              <w:color w:val="808080" w:themeColor="background1" w:themeShade="80"/>
                              <w:sz w:val="14"/>
                            </w:rPr>
                          </w:pPr>
                          <w:r w:rsidRPr="00FC058A">
                            <w:rPr>
                              <w:color w:val="808080" w:themeColor="background1" w:themeShade="80"/>
                              <w:sz w:val="14"/>
                            </w:rPr>
                            <w:t xml:space="preserve">dofinansowanego ze środków Narodowego Funduszu Ochrony Środowiska i Gospodarki Wodnej. </w:t>
                          </w:r>
                        </w:p>
                        <w:p w:rsidR="002504CC" w:rsidRPr="00D17272" w:rsidRDefault="002504CC" w:rsidP="00D17272">
                          <w:pPr>
                            <w:spacing w:after="0" w:line="276" w:lineRule="auto"/>
                            <w:rPr>
                              <w:color w:val="808080" w:themeColor="background1" w:themeShade="8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D755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.35pt;margin-top:1.9pt;width:277.95pt;height:6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" stroked="f">
              <v:textbox>
                <w:txbxContent>
                  <w:p w:rsidR="00FC058A" w:rsidRPr="00FC058A" w:rsidRDefault="00FC058A" w:rsidP="00FC058A">
                    <w:pPr>
                      <w:spacing w:after="0" w:line="276" w:lineRule="auto"/>
                      <w:rPr>
                        <w:color w:val="808080" w:themeColor="background1" w:themeShade="80"/>
                        <w:sz w:val="14"/>
                      </w:rPr>
                    </w:pPr>
                    <w:r w:rsidRPr="00FC058A">
                      <w:rPr>
                        <w:color w:val="808080" w:themeColor="background1" w:themeShade="80"/>
                        <w:sz w:val="14"/>
                      </w:rPr>
                      <w:t xml:space="preserve">Projekt </w:t>
                    </w:r>
                    <w:r w:rsidRPr="00FC058A">
                      <w:rPr>
                        <w:b/>
                        <w:color w:val="808080" w:themeColor="background1" w:themeShade="80"/>
                        <w:sz w:val="14"/>
                      </w:rPr>
                      <w:t>„Konkurs edukacyjny z zakresu odnawialnych źródeł energii Czysta Energia”</w:t>
                    </w:r>
                    <w:r w:rsidRPr="00FC058A">
                      <w:rPr>
                        <w:color w:val="808080" w:themeColor="background1" w:themeShade="80"/>
                        <w:sz w:val="14"/>
                      </w:rPr>
                      <w:t xml:space="preserve">            „ Gmina Siedlce” jest realizowany w ramach konkursu grantowego „ Razem dla Klimatu”  Fundacji na rzecz Rozwoju Polskiego Rolnictwa </w:t>
                    </w:r>
                  </w:p>
                  <w:p w:rsidR="00FC058A" w:rsidRPr="00FC058A" w:rsidRDefault="00FC058A" w:rsidP="00FC058A">
                    <w:pPr>
                      <w:spacing w:after="0" w:line="276" w:lineRule="auto"/>
                      <w:rPr>
                        <w:color w:val="808080" w:themeColor="background1" w:themeShade="80"/>
                        <w:sz w:val="14"/>
                      </w:rPr>
                    </w:pPr>
                    <w:r w:rsidRPr="00FC058A">
                      <w:rPr>
                        <w:color w:val="808080" w:themeColor="background1" w:themeShade="80"/>
                        <w:sz w:val="14"/>
                      </w:rPr>
                      <w:t xml:space="preserve">dofinansowanego ze środków Narodowego Funduszu Ochrony Środowiska i Gospodarki Wodnej. </w:t>
                    </w:r>
                  </w:p>
                  <w:p w:rsidR="002504CC" w:rsidRPr="00D17272" w:rsidRDefault="002504CC" w:rsidP="00D17272">
                    <w:pPr>
                      <w:spacing w:after="0" w:line="276" w:lineRule="auto"/>
                      <w:rPr>
                        <w:color w:val="808080" w:themeColor="background1" w:themeShade="80"/>
                        <w:sz w:val="14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  <w:p w:rsidR="002504CC" w:rsidRPr="00826194" w:rsidRDefault="002504CC" w:rsidP="00186154">
    <w:pPr>
      <w:pStyle w:val="Stopka"/>
      <w:pBdr>
        <w:top w:val="single" w:sz="4" w:space="31" w:color="A5A5A5" w:themeColor="background1" w:themeShade="A5"/>
      </w:pBdr>
      <w:jc w:val="right"/>
      <w:rPr>
        <w:color w:val="808080" w:themeColor="background1" w:themeShade="80"/>
        <w:sz w:val="14"/>
      </w:rPr>
    </w:pPr>
  </w:p>
  <w:p w:rsidR="002504CC" w:rsidRPr="00826194" w:rsidRDefault="002504CC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F56" w:rsidRDefault="00A33F56" w:rsidP="00A53086">
      <w:pPr>
        <w:spacing w:after="0" w:line="240" w:lineRule="auto"/>
      </w:pPr>
      <w:r>
        <w:separator/>
      </w:r>
    </w:p>
  </w:footnote>
  <w:footnote w:type="continuationSeparator" w:id="0">
    <w:p w:rsidR="00A33F56" w:rsidRDefault="00A33F56" w:rsidP="00A5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CC" w:rsidRDefault="00A33F56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37302A" w:themeColor="text2"/>
        <w:sz w:val="28"/>
        <w:szCs w:val="28"/>
      </w:rPr>
    </w:pPr>
    <w:sdt>
      <w:sdtPr>
        <w:rPr>
          <w:b/>
          <w:bCs/>
          <w:color w:val="37302A" w:themeColor="text2"/>
          <w:sz w:val="28"/>
          <w:szCs w:val="28"/>
        </w:rPr>
        <w:id w:val="763194961"/>
        <w:docPartObj>
          <w:docPartGallery w:val="Page Numbers (Margins)"/>
          <w:docPartUnique/>
        </w:docPartObj>
      </w:sdtPr>
      <w:sdtEndPr/>
      <w:sdtContent>
        <w:r w:rsidR="008D3AC5" w:rsidRPr="008D3AC5">
          <w:rPr>
            <w:b/>
            <w:bCs/>
            <w:noProof/>
            <w:color w:val="37302A" w:themeColor="text2"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5BCCA717" wp14:editId="5532F71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AC5" w:rsidRDefault="008D3AC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6772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CCA717" id="Prostokąt 4" o:spid="_x0000_s1026" style="position:absolute;left:0;text-align:left;margin-left:6.1pt;margin-top:0;width:57.3pt;height:25.95pt;z-index:25166643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JLU1oF9AgAA8AQA&#10;AA4AAAAAAAAAAAAAAAAALgIAAGRycy9lMm9Eb2MueG1sUEsBAi0AFAAGAAgAAAAhAHGmhoPcAAAA&#10;BAEAAA8AAAAAAAAAAAAAAAAA1wQAAGRycy9kb3ducmV2LnhtbFBLBQYAAAAABAAEAPMAAADgBQAA&#10;AAA=&#10;" o:allowincell="f" stroked="f">
                  <v:textbox>
                    <w:txbxContent>
                      <w:p w:rsidR="008D3AC5" w:rsidRDefault="008D3AC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6772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504CC">
      <w:rPr>
        <w:b/>
        <w:bCs/>
        <w:noProof/>
        <w:color w:val="37302A" w:themeColor="text2"/>
        <w:sz w:val="28"/>
        <w:szCs w:val="28"/>
        <w:lang w:eastAsia="pl-PL"/>
      </w:rPr>
      <w:drawing>
        <wp:anchor distT="0" distB="0" distL="114300" distR="114300" simplePos="0" relativeHeight="251660288" behindDoc="1" locked="0" layoutInCell="1" allowOverlap="1" wp14:anchorId="1F3F2AF8" wp14:editId="5560233D">
          <wp:simplePos x="0" y="0"/>
          <wp:positionH relativeFrom="column">
            <wp:posOffset>4879340</wp:posOffset>
          </wp:positionH>
          <wp:positionV relativeFrom="paragraph">
            <wp:posOffset>258445</wp:posOffset>
          </wp:positionV>
          <wp:extent cx="777875" cy="522605"/>
          <wp:effectExtent l="0" t="0" r="3175" b="0"/>
          <wp:wrapTight wrapText="bothSides">
            <wp:wrapPolygon edited="0">
              <wp:start x="0" y="0"/>
              <wp:lineTo x="0" y="20471"/>
              <wp:lineTo x="21159" y="20471"/>
              <wp:lineTo x="21159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pa-dol_sk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4CC">
      <w:rPr>
        <w:b/>
        <w:bCs/>
        <w:noProof/>
        <w:color w:val="37302A" w:themeColor="text2"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434CF5F" wp14:editId="59046526">
          <wp:simplePos x="0" y="0"/>
          <wp:positionH relativeFrom="column">
            <wp:posOffset>-26670</wp:posOffset>
          </wp:positionH>
          <wp:positionV relativeFrom="paragraph">
            <wp:posOffset>184150</wp:posOffset>
          </wp:positionV>
          <wp:extent cx="1664970" cy="682625"/>
          <wp:effectExtent l="0" t="0" r="0" b="3175"/>
          <wp:wrapTight wrapText="bothSides">
            <wp:wrapPolygon edited="0">
              <wp:start x="0" y="0"/>
              <wp:lineTo x="0" y="21098"/>
              <wp:lineTo x="21254" y="21098"/>
              <wp:lineTo x="21254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1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97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04CC" w:rsidRPr="00802E3E" w:rsidRDefault="002504CC" w:rsidP="00802E3E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color w:val="9E8E5C" w:themeColor="accent1"/>
      </w:rPr>
    </w:pPr>
    <w:r>
      <w:rPr>
        <w:noProof/>
        <w:color w:val="9E8E5C" w:themeColor="accent1"/>
        <w:lang w:eastAsia="pl-PL"/>
      </w:rPr>
      <w:drawing>
        <wp:anchor distT="0" distB="0" distL="114300" distR="114300" simplePos="0" relativeHeight="251658240" behindDoc="1" locked="0" layoutInCell="1" allowOverlap="1" wp14:anchorId="18A94364" wp14:editId="308B0BFA">
          <wp:simplePos x="0" y="0"/>
          <wp:positionH relativeFrom="column">
            <wp:posOffset>1986280</wp:posOffset>
          </wp:positionH>
          <wp:positionV relativeFrom="paragraph">
            <wp:posOffset>-1270</wp:posOffset>
          </wp:positionV>
          <wp:extent cx="1780540" cy="387350"/>
          <wp:effectExtent l="0" t="0" r="0" b="0"/>
          <wp:wrapTight wrapText="bothSides">
            <wp:wrapPolygon edited="0">
              <wp:start x="924" y="0"/>
              <wp:lineTo x="462" y="18059"/>
              <wp:lineTo x="1387" y="20184"/>
              <wp:lineTo x="3466" y="20184"/>
              <wp:lineTo x="4391" y="18059"/>
              <wp:lineTo x="21030" y="13810"/>
              <wp:lineTo x="21030" y="6374"/>
              <wp:lineTo x="2773" y="0"/>
              <wp:lineTo x="924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04CC" w:rsidRDefault="002504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8D6"/>
    <w:multiLevelType w:val="hybridMultilevel"/>
    <w:tmpl w:val="733658B6"/>
    <w:lvl w:ilvl="0" w:tplc="04150001">
      <w:start w:val="1"/>
      <w:numFmt w:val="bullet"/>
      <w:lvlText w:val=""/>
      <w:lvlJc w:val="left"/>
      <w:pPr>
        <w:ind w:left="-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</w:abstractNum>
  <w:abstractNum w:abstractNumId="1" w15:restartNumberingAfterBreak="0">
    <w:nsid w:val="0325505C"/>
    <w:multiLevelType w:val="hybridMultilevel"/>
    <w:tmpl w:val="382A3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D3E01"/>
    <w:multiLevelType w:val="hybridMultilevel"/>
    <w:tmpl w:val="FBD84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9225E"/>
    <w:multiLevelType w:val="hybridMultilevel"/>
    <w:tmpl w:val="12A0D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F5BE7"/>
    <w:multiLevelType w:val="hybridMultilevel"/>
    <w:tmpl w:val="6358A82C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BA85B20"/>
    <w:multiLevelType w:val="hybridMultilevel"/>
    <w:tmpl w:val="51FCB1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E7337E"/>
    <w:multiLevelType w:val="hybridMultilevel"/>
    <w:tmpl w:val="33A0F2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163745"/>
    <w:multiLevelType w:val="hybridMultilevel"/>
    <w:tmpl w:val="3AA2E532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3ECC479B"/>
    <w:multiLevelType w:val="hybridMultilevel"/>
    <w:tmpl w:val="A6EC3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D281F"/>
    <w:multiLevelType w:val="hybridMultilevel"/>
    <w:tmpl w:val="5EAE96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113AD7"/>
    <w:multiLevelType w:val="hybridMultilevel"/>
    <w:tmpl w:val="F9200DE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9E19ED"/>
    <w:multiLevelType w:val="hybridMultilevel"/>
    <w:tmpl w:val="C0249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A51732"/>
    <w:multiLevelType w:val="hybridMultilevel"/>
    <w:tmpl w:val="067400E2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F541202"/>
    <w:multiLevelType w:val="hybridMultilevel"/>
    <w:tmpl w:val="0EC05B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86"/>
    <w:rsid w:val="00015319"/>
    <w:rsid w:val="00020FCA"/>
    <w:rsid w:val="00022AFF"/>
    <w:rsid w:val="000379D9"/>
    <w:rsid w:val="0004563C"/>
    <w:rsid w:val="00053D7A"/>
    <w:rsid w:val="00053EF7"/>
    <w:rsid w:val="0006250D"/>
    <w:rsid w:val="00063B85"/>
    <w:rsid w:val="000A201D"/>
    <w:rsid w:val="00116C4C"/>
    <w:rsid w:val="00130B0C"/>
    <w:rsid w:val="00186154"/>
    <w:rsid w:val="00187CD9"/>
    <w:rsid w:val="001949B5"/>
    <w:rsid w:val="001A37EB"/>
    <w:rsid w:val="001B297E"/>
    <w:rsid w:val="001C42B9"/>
    <w:rsid w:val="001C6413"/>
    <w:rsid w:val="00200DCC"/>
    <w:rsid w:val="00214C76"/>
    <w:rsid w:val="002504CC"/>
    <w:rsid w:val="002E1484"/>
    <w:rsid w:val="002E56BF"/>
    <w:rsid w:val="002F0821"/>
    <w:rsid w:val="002F27E6"/>
    <w:rsid w:val="0033079E"/>
    <w:rsid w:val="0034429A"/>
    <w:rsid w:val="0035040D"/>
    <w:rsid w:val="00367725"/>
    <w:rsid w:val="003754F4"/>
    <w:rsid w:val="003B5CC7"/>
    <w:rsid w:val="003C0E7A"/>
    <w:rsid w:val="003D3CB0"/>
    <w:rsid w:val="003D5207"/>
    <w:rsid w:val="003E16E2"/>
    <w:rsid w:val="003E3311"/>
    <w:rsid w:val="00467B35"/>
    <w:rsid w:val="00474FF4"/>
    <w:rsid w:val="0048738A"/>
    <w:rsid w:val="00497CD8"/>
    <w:rsid w:val="004A36E2"/>
    <w:rsid w:val="004C519A"/>
    <w:rsid w:val="00560D88"/>
    <w:rsid w:val="005645E5"/>
    <w:rsid w:val="005724CF"/>
    <w:rsid w:val="00582A84"/>
    <w:rsid w:val="00583C21"/>
    <w:rsid w:val="005A56B7"/>
    <w:rsid w:val="005B1C57"/>
    <w:rsid w:val="005C033B"/>
    <w:rsid w:val="005C33EA"/>
    <w:rsid w:val="00627A81"/>
    <w:rsid w:val="00661ED8"/>
    <w:rsid w:val="00662361"/>
    <w:rsid w:val="00681360"/>
    <w:rsid w:val="006C7A27"/>
    <w:rsid w:val="006E2AF2"/>
    <w:rsid w:val="006E33A1"/>
    <w:rsid w:val="006F0292"/>
    <w:rsid w:val="006F0D0C"/>
    <w:rsid w:val="0071452D"/>
    <w:rsid w:val="007150EB"/>
    <w:rsid w:val="00715869"/>
    <w:rsid w:val="0072398B"/>
    <w:rsid w:val="0076502D"/>
    <w:rsid w:val="00766494"/>
    <w:rsid w:val="00774583"/>
    <w:rsid w:val="00782F04"/>
    <w:rsid w:val="007853B2"/>
    <w:rsid w:val="007A46F9"/>
    <w:rsid w:val="007A5A74"/>
    <w:rsid w:val="007B2AC4"/>
    <w:rsid w:val="007C6552"/>
    <w:rsid w:val="007E5499"/>
    <w:rsid w:val="007E6A06"/>
    <w:rsid w:val="00802E3E"/>
    <w:rsid w:val="00826194"/>
    <w:rsid w:val="008442C4"/>
    <w:rsid w:val="00845840"/>
    <w:rsid w:val="00864A5F"/>
    <w:rsid w:val="00881525"/>
    <w:rsid w:val="008A3DC7"/>
    <w:rsid w:val="008A53F0"/>
    <w:rsid w:val="008B2655"/>
    <w:rsid w:val="008B59F9"/>
    <w:rsid w:val="008D3AC5"/>
    <w:rsid w:val="008F6771"/>
    <w:rsid w:val="00910F76"/>
    <w:rsid w:val="00932C37"/>
    <w:rsid w:val="00946FAF"/>
    <w:rsid w:val="009532CF"/>
    <w:rsid w:val="00961ADC"/>
    <w:rsid w:val="00962C2C"/>
    <w:rsid w:val="009C63C0"/>
    <w:rsid w:val="009D53EE"/>
    <w:rsid w:val="009F1062"/>
    <w:rsid w:val="00A11FFC"/>
    <w:rsid w:val="00A27375"/>
    <w:rsid w:val="00A33F56"/>
    <w:rsid w:val="00A35912"/>
    <w:rsid w:val="00A36884"/>
    <w:rsid w:val="00A53086"/>
    <w:rsid w:val="00A67826"/>
    <w:rsid w:val="00A72D1B"/>
    <w:rsid w:val="00A80311"/>
    <w:rsid w:val="00A85DEB"/>
    <w:rsid w:val="00AA4285"/>
    <w:rsid w:val="00AA5EAF"/>
    <w:rsid w:val="00AB534E"/>
    <w:rsid w:val="00AE1AC3"/>
    <w:rsid w:val="00AE5208"/>
    <w:rsid w:val="00AF1C27"/>
    <w:rsid w:val="00AF50EC"/>
    <w:rsid w:val="00B15780"/>
    <w:rsid w:val="00B4677E"/>
    <w:rsid w:val="00B57491"/>
    <w:rsid w:val="00B73511"/>
    <w:rsid w:val="00B87975"/>
    <w:rsid w:val="00BB075F"/>
    <w:rsid w:val="00BB160B"/>
    <w:rsid w:val="00BB16A2"/>
    <w:rsid w:val="00BD40C3"/>
    <w:rsid w:val="00BE2148"/>
    <w:rsid w:val="00C0544C"/>
    <w:rsid w:val="00C07699"/>
    <w:rsid w:val="00C462C1"/>
    <w:rsid w:val="00C731C7"/>
    <w:rsid w:val="00C76075"/>
    <w:rsid w:val="00CA5DA9"/>
    <w:rsid w:val="00CB05D4"/>
    <w:rsid w:val="00CC48B7"/>
    <w:rsid w:val="00CD7629"/>
    <w:rsid w:val="00CE1045"/>
    <w:rsid w:val="00D17272"/>
    <w:rsid w:val="00D24FD8"/>
    <w:rsid w:val="00D35686"/>
    <w:rsid w:val="00D7131A"/>
    <w:rsid w:val="00D90664"/>
    <w:rsid w:val="00DC050E"/>
    <w:rsid w:val="00DE28B2"/>
    <w:rsid w:val="00DF070B"/>
    <w:rsid w:val="00DF08CB"/>
    <w:rsid w:val="00DF0F63"/>
    <w:rsid w:val="00E24FCC"/>
    <w:rsid w:val="00E25C22"/>
    <w:rsid w:val="00E53C26"/>
    <w:rsid w:val="00E94D52"/>
    <w:rsid w:val="00EA3B32"/>
    <w:rsid w:val="00EB060E"/>
    <w:rsid w:val="00EC53C9"/>
    <w:rsid w:val="00F82C3C"/>
    <w:rsid w:val="00F836CA"/>
    <w:rsid w:val="00F84DC4"/>
    <w:rsid w:val="00FA0E49"/>
    <w:rsid w:val="00FC058A"/>
    <w:rsid w:val="00FC5DED"/>
    <w:rsid w:val="00FD128E"/>
    <w:rsid w:val="00FD190A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998950-1724-4FAF-807C-CDA74E5D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826"/>
    <w:rPr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272"/>
    <w:pPr>
      <w:pBdr>
        <w:top w:val="single" w:sz="8" w:space="0" w:color="A09781" w:themeColor="accent2"/>
        <w:left w:val="single" w:sz="8" w:space="0" w:color="A09781" w:themeColor="accent2"/>
        <w:bottom w:val="single" w:sz="8" w:space="0" w:color="A09781" w:themeColor="accent2"/>
        <w:right w:val="single" w:sz="8" w:space="0" w:color="A09781" w:themeColor="accent2"/>
      </w:pBdr>
      <w:shd w:val="clear" w:color="auto" w:fill="ECEAE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14B3D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7272"/>
    <w:pPr>
      <w:pBdr>
        <w:top w:val="single" w:sz="4" w:space="0" w:color="A09781" w:themeColor="accent2"/>
        <w:left w:val="single" w:sz="48" w:space="2" w:color="A09781" w:themeColor="accent2"/>
        <w:bottom w:val="single" w:sz="4" w:space="0" w:color="A09781" w:themeColor="accent2"/>
        <w:right w:val="single" w:sz="4" w:space="4" w:color="A0978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7272"/>
    <w:pPr>
      <w:pBdr>
        <w:left w:val="single" w:sz="48" w:space="2" w:color="A09781" w:themeColor="accent2"/>
        <w:bottom w:val="single" w:sz="4" w:space="0" w:color="A0978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272"/>
    <w:pPr>
      <w:pBdr>
        <w:left w:val="single" w:sz="4" w:space="2" w:color="A09781" w:themeColor="accent2"/>
        <w:bottom w:val="single" w:sz="4" w:space="2" w:color="A0978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272"/>
    <w:pPr>
      <w:pBdr>
        <w:left w:val="dotted" w:sz="4" w:space="2" w:color="A09781" w:themeColor="accent2"/>
        <w:bottom w:val="dotted" w:sz="4" w:space="2" w:color="A0978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272"/>
    <w:pPr>
      <w:pBdr>
        <w:bottom w:val="single" w:sz="4" w:space="2" w:color="D9D5C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B725D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272"/>
    <w:pPr>
      <w:pBdr>
        <w:bottom w:val="dotted" w:sz="4" w:space="2" w:color="C6C0B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B725D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27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09781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27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09781" w:themeColor="accent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086"/>
  </w:style>
  <w:style w:type="paragraph" w:styleId="Stopka">
    <w:name w:val="footer"/>
    <w:basedOn w:val="Normalny"/>
    <w:link w:val="StopkaZnak"/>
    <w:uiPriority w:val="99"/>
    <w:unhideWhenUsed/>
    <w:rsid w:val="00A5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086"/>
  </w:style>
  <w:style w:type="paragraph" w:styleId="Tekstdymka">
    <w:name w:val="Balloon Text"/>
    <w:basedOn w:val="Normalny"/>
    <w:link w:val="TekstdymkaZnak"/>
    <w:uiPriority w:val="99"/>
    <w:semiHidden/>
    <w:unhideWhenUsed/>
    <w:rsid w:val="00A5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086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link w:val="BezodstpwZnak"/>
    <w:uiPriority w:val="1"/>
    <w:qFormat/>
    <w:rsid w:val="00D1727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187CD9"/>
    <w:rPr>
      <w:i/>
      <w:i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17272"/>
    <w:rPr>
      <w:rFonts w:asciiTheme="majorHAnsi" w:eastAsiaTheme="majorEastAsia" w:hAnsiTheme="majorHAnsi" w:cstheme="majorBidi"/>
      <w:b/>
      <w:bCs/>
      <w:i/>
      <w:iCs/>
      <w:color w:val="514B3D" w:themeColor="accent2" w:themeShade="7F"/>
      <w:shd w:val="clear" w:color="auto" w:fill="ECEAE5" w:themeFill="accent2" w:themeFillTint="33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272"/>
    <w:pPr>
      <w:pBdr>
        <w:top w:val="dotted" w:sz="8" w:space="10" w:color="A09781" w:themeColor="accent2"/>
        <w:bottom w:val="dotted" w:sz="8" w:space="10" w:color="A0978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09781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272"/>
    <w:rPr>
      <w:rFonts w:asciiTheme="majorHAnsi" w:eastAsiaTheme="majorEastAsia" w:hAnsiTheme="majorHAnsi" w:cstheme="majorBidi"/>
      <w:b/>
      <w:bCs/>
      <w:i/>
      <w:iCs/>
      <w:color w:val="A09781" w:themeColor="accent2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6194"/>
    <w:rPr>
      <w:color w:val="B6A272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272"/>
    <w:rPr>
      <w:rFonts w:asciiTheme="majorHAnsi" w:eastAsiaTheme="majorEastAsia" w:hAnsiTheme="majorHAnsi" w:cstheme="majorBidi"/>
      <w:i/>
      <w:iCs/>
      <w:color w:val="7B725D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272"/>
    <w:rPr>
      <w:rFonts w:asciiTheme="majorHAnsi" w:eastAsiaTheme="majorEastAsia" w:hAnsiTheme="majorHAnsi" w:cstheme="majorBidi"/>
      <w:i/>
      <w:iCs/>
      <w:color w:val="7B725D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272"/>
    <w:rPr>
      <w:rFonts w:asciiTheme="majorHAnsi" w:eastAsiaTheme="majorEastAsia" w:hAnsiTheme="majorHAnsi" w:cstheme="majorBidi"/>
      <w:i/>
      <w:iCs/>
      <w:color w:val="A09781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272"/>
    <w:rPr>
      <w:rFonts w:asciiTheme="majorHAnsi" w:eastAsiaTheme="majorEastAsia" w:hAnsiTheme="majorHAnsi" w:cstheme="majorBidi"/>
      <w:i/>
      <w:iCs/>
      <w:color w:val="A09781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17272"/>
    <w:rPr>
      <w:b/>
      <w:bCs/>
      <w:color w:val="7B725D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17272"/>
    <w:pPr>
      <w:pBdr>
        <w:top w:val="single" w:sz="48" w:space="0" w:color="A09781" w:themeColor="accent2"/>
        <w:bottom w:val="single" w:sz="48" w:space="0" w:color="A09781" w:themeColor="accent2"/>
      </w:pBdr>
      <w:shd w:val="clear" w:color="auto" w:fill="A0978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D1727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09781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272"/>
    <w:pPr>
      <w:pBdr>
        <w:bottom w:val="dotted" w:sz="8" w:space="10" w:color="A0978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14B3D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17272"/>
    <w:rPr>
      <w:rFonts w:asciiTheme="majorHAnsi" w:eastAsiaTheme="majorEastAsia" w:hAnsiTheme="majorHAnsi" w:cstheme="majorBidi"/>
      <w:i/>
      <w:iCs/>
      <w:color w:val="514B3D" w:themeColor="accent2" w:themeShade="7F"/>
      <w:sz w:val="24"/>
      <w:szCs w:val="24"/>
    </w:rPr>
  </w:style>
  <w:style w:type="character" w:styleId="Pogrubienie">
    <w:name w:val="Strong"/>
    <w:uiPriority w:val="22"/>
    <w:qFormat/>
    <w:rsid w:val="00D17272"/>
    <w:rPr>
      <w:b/>
      <w:bCs/>
      <w:spacing w:val="0"/>
    </w:rPr>
  </w:style>
  <w:style w:type="character" w:styleId="Uwydatnienie">
    <w:name w:val="Emphasis"/>
    <w:uiPriority w:val="20"/>
    <w:qFormat/>
    <w:rsid w:val="00D17272"/>
    <w:rPr>
      <w:rFonts w:asciiTheme="majorHAnsi" w:eastAsiaTheme="majorEastAsia" w:hAnsiTheme="majorHAnsi" w:cstheme="majorBidi"/>
      <w:b/>
      <w:bCs/>
      <w:i/>
      <w:iCs/>
      <w:color w:val="A09781" w:themeColor="accent2"/>
      <w:bdr w:val="single" w:sz="18" w:space="0" w:color="ECEAE5" w:themeColor="accent2" w:themeTint="33"/>
      <w:shd w:val="clear" w:color="auto" w:fill="ECEAE5" w:themeFill="accent2" w:themeFillTint="33"/>
    </w:rPr>
  </w:style>
  <w:style w:type="paragraph" w:styleId="Akapitzlist">
    <w:name w:val="List Paragraph"/>
    <w:basedOn w:val="Normalny"/>
    <w:uiPriority w:val="34"/>
    <w:qFormat/>
    <w:rsid w:val="00D1727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17272"/>
    <w:rPr>
      <w:i/>
      <w:iCs w:val="0"/>
      <w:color w:val="7B725D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D17272"/>
    <w:rPr>
      <w:color w:val="7B725D" w:themeColor="accent2" w:themeShade="BF"/>
      <w:sz w:val="20"/>
      <w:szCs w:val="20"/>
    </w:rPr>
  </w:style>
  <w:style w:type="character" w:styleId="Wyrnieniedelikatne">
    <w:name w:val="Subtle Emphasis"/>
    <w:uiPriority w:val="19"/>
    <w:qFormat/>
    <w:rsid w:val="00D17272"/>
    <w:rPr>
      <w:rFonts w:asciiTheme="majorHAnsi" w:eastAsiaTheme="majorEastAsia" w:hAnsiTheme="majorHAnsi" w:cstheme="majorBidi"/>
      <w:i/>
      <w:iCs/>
      <w:color w:val="A09781" w:themeColor="accent2"/>
    </w:rPr>
  </w:style>
  <w:style w:type="character" w:styleId="Wyrnienieintensywne">
    <w:name w:val="Intense Emphasis"/>
    <w:uiPriority w:val="21"/>
    <w:qFormat/>
    <w:rsid w:val="00D1727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09781" w:themeColor="accent2"/>
      <w:shd w:val="clear" w:color="auto" w:fill="A09781" w:themeFill="accent2"/>
      <w:vertAlign w:val="baseline"/>
    </w:rPr>
  </w:style>
  <w:style w:type="character" w:styleId="Odwoaniedelikatne">
    <w:name w:val="Subtle Reference"/>
    <w:uiPriority w:val="31"/>
    <w:qFormat/>
    <w:rsid w:val="00D17272"/>
    <w:rPr>
      <w:i/>
      <w:iCs/>
      <w:smallCaps/>
      <w:color w:val="A09781" w:themeColor="accent2"/>
      <w:u w:color="A09781" w:themeColor="accent2"/>
    </w:rPr>
  </w:style>
  <w:style w:type="character" w:styleId="Odwoanieintensywne">
    <w:name w:val="Intense Reference"/>
    <w:uiPriority w:val="32"/>
    <w:qFormat/>
    <w:rsid w:val="00D17272"/>
    <w:rPr>
      <w:b/>
      <w:bCs/>
      <w:i/>
      <w:iCs/>
      <w:smallCaps/>
      <w:color w:val="A09781" w:themeColor="accent2"/>
      <w:u w:color="A09781" w:themeColor="accent2"/>
    </w:rPr>
  </w:style>
  <w:style w:type="character" w:styleId="Tytuksiki">
    <w:name w:val="Book Title"/>
    <w:uiPriority w:val="33"/>
    <w:qFormat/>
    <w:rsid w:val="00D17272"/>
    <w:rPr>
      <w:rFonts w:asciiTheme="majorHAnsi" w:eastAsiaTheme="majorEastAsia" w:hAnsiTheme="majorHAnsi" w:cstheme="majorBidi"/>
      <w:b/>
      <w:bCs/>
      <w:i/>
      <w:iCs/>
      <w:smallCaps/>
      <w:color w:val="7B725D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7272"/>
    <w:pPr>
      <w:outlineLvl w:val="9"/>
    </w:pPr>
    <w:rPr>
      <w:lang w:bidi="en-US"/>
    </w:rPr>
  </w:style>
  <w:style w:type="table" w:styleId="Tabela-Siatka">
    <w:name w:val="Table Grid"/>
    <w:basedOn w:val="Standardowy"/>
    <w:uiPriority w:val="39"/>
    <w:rsid w:val="005724C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1">
    <w:name w:val="Medium Shading 1 Accent 1"/>
    <w:basedOn w:val="Standardowy"/>
    <w:uiPriority w:val="63"/>
    <w:rsid w:val="003D5207"/>
    <w:pPr>
      <w:spacing w:after="0" w:line="240" w:lineRule="auto"/>
    </w:pPr>
    <w:tblPr>
      <w:tblStyleRowBandSize w:val="1"/>
      <w:tblStyleColBandSize w:val="1"/>
      <w:tblBorders>
        <w:top w:val="single" w:sz="8" w:space="0" w:color="B7AA83" w:themeColor="accent1" w:themeTint="BF"/>
        <w:left w:val="single" w:sz="8" w:space="0" w:color="B7AA83" w:themeColor="accent1" w:themeTint="BF"/>
        <w:bottom w:val="single" w:sz="8" w:space="0" w:color="B7AA83" w:themeColor="accent1" w:themeTint="BF"/>
        <w:right w:val="single" w:sz="8" w:space="0" w:color="B7AA83" w:themeColor="accent1" w:themeTint="BF"/>
        <w:insideH w:val="single" w:sz="8" w:space="0" w:color="B7AA8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AA83" w:themeColor="accent1" w:themeTint="BF"/>
          <w:left w:val="single" w:sz="8" w:space="0" w:color="B7AA83" w:themeColor="accent1" w:themeTint="BF"/>
          <w:bottom w:val="single" w:sz="8" w:space="0" w:color="B7AA83" w:themeColor="accent1" w:themeTint="BF"/>
          <w:right w:val="single" w:sz="8" w:space="0" w:color="B7AA83" w:themeColor="accent1" w:themeTint="BF"/>
          <w:insideH w:val="nil"/>
          <w:insideV w:val="nil"/>
        </w:tcBorders>
        <w:shd w:val="clear" w:color="auto" w:fill="9E8E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AA83" w:themeColor="accent1" w:themeTint="BF"/>
          <w:left w:val="single" w:sz="8" w:space="0" w:color="B7AA83" w:themeColor="accent1" w:themeTint="BF"/>
          <w:bottom w:val="single" w:sz="8" w:space="0" w:color="B7AA83" w:themeColor="accent1" w:themeTint="BF"/>
          <w:right w:val="single" w:sz="8" w:space="0" w:color="B7AA8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3D5207"/>
    <w:pPr>
      <w:spacing w:after="0" w:line="240" w:lineRule="auto"/>
    </w:pPr>
    <w:tblPr>
      <w:tblStyleRowBandSize w:val="1"/>
      <w:tblStyleColBandSize w:val="1"/>
      <w:tblBorders>
        <w:top w:val="single" w:sz="8" w:space="0" w:color="B7B0A0" w:themeColor="accent2" w:themeTint="BF"/>
        <w:left w:val="single" w:sz="8" w:space="0" w:color="B7B0A0" w:themeColor="accent2" w:themeTint="BF"/>
        <w:bottom w:val="single" w:sz="8" w:space="0" w:color="B7B0A0" w:themeColor="accent2" w:themeTint="BF"/>
        <w:right w:val="single" w:sz="8" w:space="0" w:color="B7B0A0" w:themeColor="accent2" w:themeTint="BF"/>
        <w:insideH w:val="single" w:sz="8" w:space="0" w:color="B7B0A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B0A0" w:themeColor="accent2" w:themeTint="BF"/>
          <w:left w:val="single" w:sz="8" w:space="0" w:color="B7B0A0" w:themeColor="accent2" w:themeTint="BF"/>
          <w:bottom w:val="single" w:sz="8" w:space="0" w:color="B7B0A0" w:themeColor="accent2" w:themeTint="BF"/>
          <w:right w:val="single" w:sz="8" w:space="0" w:color="B7B0A0" w:themeColor="accent2" w:themeTint="BF"/>
          <w:insideH w:val="nil"/>
          <w:insideV w:val="nil"/>
        </w:tcBorders>
        <w:shd w:val="clear" w:color="auto" w:fill="A0978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B0A0" w:themeColor="accent2" w:themeTint="BF"/>
          <w:left w:val="single" w:sz="8" w:space="0" w:color="B7B0A0" w:themeColor="accent2" w:themeTint="BF"/>
          <w:bottom w:val="single" w:sz="8" w:space="0" w:color="B7B0A0" w:themeColor="accent2" w:themeTint="BF"/>
          <w:right w:val="single" w:sz="8" w:space="0" w:color="B7B0A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5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5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nyWeb">
    <w:name w:val="Normal (Web)"/>
    <w:basedOn w:val="Normalny"/>
    <w:semiHidden/>
    <w:unhideWhenUsed/>
    <w:rsid w:val="009C63C0"/>
    <w:pPr>
      <w:spacing w:before="100" w:after="100" w:line="240" w:lineRule="auto"/>
    </w:pPr>
    <w:rPr>
      <w:rFonts w:ascii="Times New Roman" w:eastAsia="Times New Roman" w:hAnsi="Times New Roman" w:cs="Times New Roman"/>
      <w:iCs w:val="0"/>
      <w:sz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9C63C0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C63C0"/>
    <w:pPr>
      <w:spacing w:after="0" w:line="240" w:lineRule="auto"/>
    </w:pPr>
    <w:rPr>
      <w:iCs w:val="0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C63C0"/>
    <w:rPr>
      <w:iCs/>
      <w:sz w:val="20"/>
      <w:szCs w:val="20"/>
    </w:rPr>
  </w:style>
  <w:style w:type="table" w:styleId="Jasnalistaakcent3">
    <w:name w:val="Light List Accent 3"/>
    <w:basedOn w:val="Standardowy"/>
    <w:uiPriority w:val="61"/>
    <w:rsid w:val="009C63C0"/>
    <w:pPr>
      <w:spacing w:after="0" w:line="240" w:lineRule="auto"/>
    </w:p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band1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</w:style>
  <w:style w:type="table" w:styleId="Jasnalistaakcent2">
    <w:name w:val="Light List Accent 2"/>
    <w:basedOn w:val="Standardowy"/>
    <w:uiPriority w:val="61"/>
    <w:rsid w:val="009C63C0"/>
    <w:pPr>
      <w:spacing w:after="0" w:line="240" w:lineRule="auto"/>
    </w:pPr>
    <w:tblPr>
      <w:tblStyleRowBandSize w:val="1"/>
      <w:tblStyleColBandSize w:val="1"/>
      <w:tblBorders>
        <w:top w:val="single" w:sz="8" w:space="0" w:color="A09781" w:themeColor="accent2"/>
        <w:left w:val="single" w:sz="8" w:space="0" w:color="A09781" w:themeColor="accent2"/>
        <w:bottom w:val="single" w:sz="8" w:space="0" w:color="A09781" w:themeColor="accent2"/>
        <w:right w:val="single" w:sz="8" w:space="0" w:color="A0978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978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band1Horz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</w:style>
  <w:style w:type="paragraph" w:customStyle="1" w:styleId="xl67">
    <w:name w:val="xl67"/>
    <w:basedOn w:val="Normalny"/>
    <w:rsid w:val="00E94D5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iCs w:val="0"/>
      <w:szCs w:val="24"/>
      <w:lang w:eastAsia="pl-PL"/>
    </w:rPr>
  </w:style>
  <w:style w:type="paragraph" w:customStyle="1" w:styleId="SubTitle2">
    <w:name w:val="SubTitle 2"/>
    <w:basedOn w:val="Normalny"/>
    <w:rsid w:val="00766494"/>
    <w:pPr>
      <w:spacing w:after="240" w:line="240" w:lineRule="auto"/>
      <w:jc w:val="center"/>
    </w:pPr>
    <w:rPr>
      <w:rFonts w:ascii="Times New Roman" w:eastAsia="Times New Roman" w:hAnsi="Times New Roman" w:cs="Times New Roman"/>
      <w:b/>
      <w:iCs w:val="0"/>
      <w:sz w:val="32"/>
      <w:lang w:eastAsia="pl-PL"/>
    </w:rPr>
  </w:style>
  <w:style w:type="table" w:styleId="Jasnalistaakcent1">
    <w:name w:val="Light List Accent 1"/>
    <w:basedOn w:val="Standardowy"/>
    <w:uiPriority w:val="61"/>
    <w:rsid w:val="008A53F0"/>
    <w:pPr>
      <w:spacing w:after="0" w:line="240" w:lineRule="auto"/>
    </w:pPr>
    <w:tblPr>
      <w:tblStyleRowBandSize w:val="1"/>
      <w:tblStyleColBandSize w:val="1"/>
      <w:tblBorders>
        <w:top w:val="single" w:sz="8" w:space="0" w:color="9E8E5C" w:themeColor="accent1"/>
        <w:left w:val="single" w:sz="8" w:space="0" w:color="9E8E5C" w:themeColor="accent1"/>
        <w:bottom w:val="single" w:sz="8" w:space="0" w:color="9E8E5C" w:themeColor="accent1"/>
        <w:right w:val="single" w:sz="8" w:space="0" w:color="9E8E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8E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band1Horz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</w:style>
  <w:style w:type="character" w:styleId="Numerstrony">
    <w:name w:val="page number"/>
    <w:basedOn w:val="Domylnaczcionkaakapitu"/>
    <w:rsid w:val="007E6A06"/>
  </w:style>
  <w:style w:type="character" w:styleId="Odwoanieprzypisudolnego">
    <w:name w:val="footnote reference"/>
    <w:basedOn w:val="Domylnaczcionkaakapitu"/>
    <w:uiPriority w:val="99"/>
    <w:semiHidden/>
    <w:unhideWhenUsed/>
    <w:rsid w:val="00802E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2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A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AFF"/>
    <w:rPr>
      <w:i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AFF"/>
    <w:rPr>
      <w:b/>
      <w:bCs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975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975"/>
    <w:rPr>
      <w:i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97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D3C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Ekskluzywny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02DE24-D6F3-4AC7-8499-0A7AFA89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Projekt „Razem dla klimatu” jest realizowany przez Fundację na rzecz Rozwoju Polskiego Rolnictwa i dofinansowany ze środków Narodowego Funduszu Ochrony Środowiska i Gospodarki Wodnej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onopacka-Bak</dc:creator>
  <cp:lastModifiedBy>m_maciejewska</cp:lastModifiedBy>
  <cp:revision>4</cp:revision>
  <cp:lastPrinted>2016-03-30T12:31:00Z</cp:lastPrinted>
  <dcterms:created xsi:type="dcterms:W3CDTF">2016-06-21T13:43:00Z</dcterms:created>
  <dcterms:modified xsi:type="dcterms:W3CDTF">2016-06-21T14:01:00Z</dcterms:modified>
</cp:coreProperties>
</file>