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0F" w:rsidRDefault="008D770F" w:rsidP="008D770F">
      <w:pPr>
        <w:jc w:val="both"/>
        <w:rPr>
          <w:rFonts w:ascii="Arial" w:hAnsi="Arial" w:cs="Arial"/>
          <w:sz w:val="24"/>
          <w:szCs w:val="24"/>
        </w:rPr>
      </w:pPr>
    </w:p>
    <w:p w:rsidR="008D770F" w:rsidRDefault="008D770F" w:rsidP="008D77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D770F" w:rsidRDefault="008D770F" w:rsidP="008D77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D770F" w:rsidRDefault="008D770F" w:rsidP="008D770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Załącznik Nr 1</w:t>
      </w:r>
      <w:r>
        <w:rPr>
          <w:rFonts w:ascii="Arial" w:hAnsi="Arial" w:cs="Arial"/>
          <w:sz w:val="28"/>
          <w:szCs w:val="28"/>
        </w:rPr>
        <w:t xml:space="preserve"> do Statutu Gminnego Ośrodka Kultury w Siedlcach          z siedzibą w Chodowie</w:t>
      </w:r>
    </w:p>
    <w:p w:rsidR="008D770F" w:rsidRDefault="008D770F" w:rsidP="008D770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D770F" w:rsidRDefault="008D770F" w:rsidP="008D77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świetlic wiejskich i remizo-świetlic na terenie gminy</w:t>
      </w:r>
      <w:r w:rsidR="00A45D4B">
        <w:rPr>
          <w:rFonts w:ascii="Arial" w:hAnsi="Arial" w:cs="Arial"/>
          <w:b/>
          <w:sz w:val="24"/>
          <w:szCs w:val="24"/>
        </w:rPr>
        <w:t xml:space="preserve"> oraz jednostek</w:t>
      </w:r>
      <w:r>
        <w:rPr>
          <w:rFonts w:ascii="Arial" w:hAnsi="Arial" w:cs="Arial"/>
          <w:b/>
          <w:sz w:val="24"/>
          <w:szCs w:val="24"/>
        </w:rPr>
        <w:t>.</w:t>
      </w:r>
    </w:p>
    <w:p w:rsidR="008D770F" w:rsidRDefault="008D770F" w:rsidP="008D770F">
      <w:pPr>
        <w:spacing w:after="0"/>
        <w:rPr>
          <w:rFonts w:ascii="Arial" w:hAnsi="Arial" w:cs="Arial"/>
          <w:b/>
          <w:sz w:val="24"/>
          <w:szCs w:val="24"/>
        </w:rPr>
      </w:pPr>
    </w:p>
    <w:p w:rsidR="008D770F" w:rsidRDefault="00A45D4B" w:rsidP="00A45D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A45D4B">
        <w:rPr>
          <w:rFonts w:ascii="Arial" w:hAnsi="Arial" w:cs="Arial"/>
          <w:b/>
          <w:sz w:val="24"/>
          <w:szCs w:val="24"/>
        </w:rPr>
        <w:t xml:space="preserve"> Biblioteka Publiczna w Stoku Lackim</w:t>
      </w:r>
    </w:p>
    <w:p w:rsidR="008D770F" w:rsidRPr="00A45D4B" w:rsidRDefault="008D770F" w:rsidP="00A45D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A45D4B">
        <w:rPr>
          <w:rFonts w:ascii="Arial" w:hAnsi="Arial" w:cs="Arial"/>
          <w:b/>
          <w:sz w:val="24"/>
          <w:szCs w:val="24"/>
        </w:rPr>
        <w:t>Świetlica wiejska we wsi: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Białki,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Chodów,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Pruszyn Pieńki,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Stok Lacki,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Strzała,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Żabokliki,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Golice,) 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Grubale,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Rakowiec,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Ujrzanów,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Grabianów,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Wołyńce,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Stare Opole.</w:t>
      </w:r>
    </w:p>
    <w:p w:rsidR="008D770F" w:rsidRDefault="008D770F" w:rsidP="008D770F">
      <w:pPr>
        <w:spacing w:after="0"/>
        <w:rPr>
          <w:rFonts w:ascii="Arial" w:hAnsi="Arial" w:cs="Arial"/>
          <w:b/>
          <w:sz w:val="24"/>
          <w:szCs w:val="24"/>
        </w:rPr>
      </w:pPr>
    </w:p>
    <w:p w:rsidR="008D770F" w:rsidRDefault="00A45D4B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III.  </w:t>
      </w:r>
      <w:r w:rsidR="008D770F">
        <w:rPr>
          <w:rFonts w:ascii="Arial" w:hAnsi="Arial" w:cs="Arial"/>
          <w:b/>
          <w:sz w:val="24"/>
          <w:szCs w:val="24"/>
        </w:rPr>
        <w:t>Remizo-świetlica we wsi: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Nowe Opole,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proofErr w:type="spellStart"/>
      <w:r>
        <w:rPr>
          <w:rFonts w:ascii="Arial" w:hAnsi="Arial" w:cs="Arial"/>
          <w:sz w:val="24"/>
          <w:szCs w:val="24"/>
        </w:rPr>
        <w:t>Błogoszcz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Pruszynek,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Pruszyn.</w:t>
      </w:r>
    </w:p>
    <w:p w:rsidR="008D770F" w:rsidRDefault="008D770F" w:rsidP="008D770F">
      <w:pPr>
        <w:spacing w:after="0"/>
        <w:rPr>
          <w:rFonts w:ascii="Arial" w:hAnsi="Arial" w:cs="Arial"/>
          <w:sz w:val="24"/>
          <w:szCs w:val="24"/>
        </w:rPr>
      </w:pPr>
    </w:p>
    <w:p w:rsidR="008D770F" w:rsidRDefault="008D770F" w:rsidP="008D77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8D770F" w:rsidRDefault="008D770F" w:rsidP="008D770F">
      <w:pPr>
        <w:jc w:val="both"/>
        <w:rPr>
          <w:rFonts w:ascii="Arial" w:hAnsi="Arial" w:cs="Arial"/>
          <w:b/>
          <w:sz w:val="24"/>
          <w:szCs w:val="24"/>
        </w:rPr>
      </w:pPr>
    </w:p>
    <w:p w:rsidR="008D770F" w:rsidRDefault="008D770F" w:rsidP="008D770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Przewodnicząca Rady Gminy</w:t>
      </w:r>
    </w:p>
    <w:p w:rsidR="008D770F" w:rsidRDefault="008D770F" w:rsidP="008D770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Elżbieta Łęczycka</w:t>
      </w:r>
    </w:p>
    <w:p w:rsidR="008D770F" w:rsidRDefault="008D770F" w:rsidP="008D770F">
      <w:pPr>
        <w:jc w:val="both"/>
        <w:rPr>
          <w:rFonts w:ascii="Arial" w:hAnsi="Arial" w:cs="Arial"/>
          <w:sz w:val="24"/>
          <w:szCs w:val="24"/>
        </w:rPr>
      </w:pPr>
    </w:p>
    <w:p w:rsidR="003D2581" w:rsidRDefault="003D2581"/>
    <w:sectPr w:rsidR="003D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632AA"/>
    <w:multiLevelType w:val="hybridMultilevel"/>
    <w:tmpl w:val="CBD43584"/>
    <w:lvl w:ilvl="0" w:tplc="99A02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6B"/>
    <w:rsid w:val="003D2581"/>
    <w:rsid w:val="0082347B"/>
    <w:rsid w:val="008D770F"/>
    <w:rsid w:val="00A45D4B"/>
    <w:rsid w:val="00D2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BC4B5-E113-4016-B052-C4C7DB5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7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b_rybaczewska</dc:creator>
  <cp:keywords/>
  <dc:description/>
  <cp:lastModifiedBy>b_rybaczewska</cp:lastModifiedBy>
  <cp:revision>4</cp:revision>
  <dcterms:created xsi:type="dcterms:W3CDTF">2016-01-20T11:20:00Z</dcterms:created>
  <dcterms:modified xsi:type="dcterms:W3CDTF">2016-02-15T11:52:00Z</dcterms:modified>
</cp:coreProperties>
</file>